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Arial"/>
          <w:kern w:val="0"/>
          <w:szCs w:val="32"/>
        </w:rPr>
      </w:pPr>
      <w:bookmarkStart w:id="3" w:name="_GoBack"/>
      <w:bookmarkEnd w:id="3"/>
    </w:p>
    <w:p>
      <w:pPr>
        <w:rPr>
          <w:rFonts w:hint="eastAsia" w:ascii="宋体" w:hAnsi="宋体" w:eastAsia="宋体" w:cs="Arial"/>
          <w:kern w:val="0"/>
          <w:szCs w:val="32"/>
        </w:rPr>
      </w:pPr>
    </w:p>
    <w:p>
      <w:pPr>
        <w:jc w:val="center"/>
        <w:rPr>
          <w:rFonts w:ascii="宋体" w:hAnsi="宋体" w:eastAsia="宋体" w:cs="Arial"/>
          <w:bCs/>
          <w:sz w:val="44"/>
          <w:szCs w:val="44"/>
        </w:rPr>
      </w:pPr>
      <w:bookmarkStart w:id="0" w:name="Title"/>
      <w:r>
        <w:rPr>
          <w:rFonts w:ascii="宋体" w:hAnsi="宋体" w:eastAsia="宋体" w:cs="Arial"/>
          <w:bCs/>
          <w:sz w:val="44"/>
          <w:szCs w:val="44"/>
        </w:rPr>
        <w:t>全国人民代表大会常务委员会关于设立</w:t>
      </w:r>
    </w:p>
    <w:p>
      <w:pPr>
        <w:jc w:val="center"/>
        <w:rPr>
          <w:rFonts w:hint="eastAsia" w:ascii="宋体" w:hAnsi="宋体" w:eastAsia="宋体" w:cs="Arial"/>
          <w:bCs/>
          <w:sz w:val="44"/>
          <w:szCs w:val="44"/>
        </w:rPr>
      </w:pPr>
      <w:r>
        <w:rPr>
          <w:rFonts w:hint="eastAsia" w:ascii="宋体" w:hAnsi="宋体" w:eastAsia="宋体" w:cs="Arial"/>
          <w:bCs/>
          <w:sz w:val="44"/>
          <w:szCs w:val="44"/>
        </w:rPr>
        <w:t>全国人民代表大会常务委员会</w:t>
      </w:r>
    </w:p>
    <w:p>
      <w:pPr>
        <w:jc w:val="center"/>
        <w:rPr>
          <w:rFonts w:ascii="宋体" w:hAnsi="宋体" w:eastAsia="宋体" w:cs="Arial"/>
          <w:bCs/>
          <w:sz w:val="44"/>
          <w:szCs w:val="44"/>
        </w:rPr>
      </w:pPr>
      <w:r>
        <w:rPr>
          <w:rFonts w:hint="eastAsia" w:ascii="宋体" w:hAnsi="宋体" w:eastAsia="宋体" w:cs="Arial"/>
          <w:bCs/>
          <w:sz w:val="44"/>
          <w:szCs w:val="44"/>
        </w:rPr>
        <w:t>代表工作委员会</w:t>
      </w:r>
      <w:r>
        <w:rPr>
          <w:rFonts w:ascii="宋体" w:hAnsi="宋体" w:eastAsia="宋体" w:cs="Arial"/>
          <w:bCs/>
          <w:sz w:val="44"/>
          <w:szCs w:val="44"/>
        </w:rPr>
        <w:t>的决定</w:t>
      </w:r>
      <w:bookmarkEnd w:id="0"/>
    </w:p>
    <w:p>
      <w:pPr>
        <w:ind w:right="632" w:rightChars="200"/>
        <w:rPr>
          <w:rFonts w:hint="eastAsia" w:ascii="宋体" w:hAnsi="宋体" w:eastAsia="宋体" w:cs="宋体"/>
          <w:bCs/>
          <w:szCs w:val="32"/>
        </w:rPr>
      </w:pPr>
      <w:bookmarkStart w:id="1" w:name="AddRun"/>
    </w:p>
    <w:bookmarkEnd w:id="1"/>
    <w:p>
      <w:pPr>
        <w:ind w:left="632" w:leftChars="200" w:right="632" w:rightChars="200"/>
        <w:rPr>
          <w:rFonts w:hint="eastAsia" w:ascii="宋体" w:hAnsi="宋体" w:eastAsia="宋体" w:cs="Arial"/>
          <w:bCs/>
          <w:szCs w:val="32"/>
        </w:rPr>
      </w:pPr>
      <w:bookmarkStart w:id="2" w:name="TitleDescription"/>
      <w:r>
        <w:rPr>
          <w:rFonts w:hint="eastAsia" w:ascii="楷体_GB2312" w:hAnsi="Arial" w:eastAsia="楷体_GB2312" w:cs="Arial"/>
          <w:szCs w:val="32"/>
        </w:rPr>
        <w:t>（</w:t>
      </w:r>
      <w:r>
        <w:rPr>
          <w:rFonts w:hint="default" w:ascii="Times New Roman" w:hAnsi="Times New Roman" w:eastAsia="楷体_GB2312" w:cs="Times New Roman"/>
          <w:szCs w:val="32"/>
        </w:rPr>
        <w:t>20</w:t>
      </w:r>
      <w:r>
        <w:rPr>
          <w:rFonts w:hint="eastAsia" w:eastAsia="楷体_GB2312" w:cs="Times New Roman"/>
          <w:szCs w:val="32"/>
          <w:lang w:val="en-US" w:eastAsia="zh-CN"/>
        </w:rPr>
        <w:t>23</w:t>
      </w:r>
      <w:r>
        <w:rPr>
          <w:rFonts w:hint="eastAsia" w:ascii="楷体_GB2312" w:hAnsi="Arial" w:eastAsia="楷体_GB2312" w:cs="Arial"/>
          <w:szCs w:val="32"/>
        </w:rPr>
        <w:t>年</w:t>
      </w:r>
      <w:r>
        <w:rPr>
          <w:rFonts w:hint="eastAsia" w:eastAsia="楷体_GB2312" w:cs="Times New Roman"/>
          <w:szCs w:val="32"/>
          <w:lang w:val="en-US" w:eastAsia="zh-CN"/>
        </w:rPr>
        <w:t>6</w:t>
      </w:r>
      <w:r>
        <w:rPr>
          <w:rFonts w:hint="eastAsia" w:ascii="楷体_GB2312" w:hAnsi="Arial" w:eastAsia="楷体_GB2312" w:cs="Arial"/>
          <w:szCs w:val="32"/>
        </w:rPr>
        <w:t>月</w:t>
      </w:r>
      <w:r>
        <w:rPr>
          <w:rFonts w:hint="eastAsia" w:eastAsia="楷体_GB2312" w:cs="Times New Roman"/>
          <w:szCs w:val="32"/>
          <w:lang w:val="en-US" w:eastAsia="zh-CN"/>
        </w:rPr>
        <w:t>28</w:t>
      </w:r>
      <w:r>
        <w:rPr>
          <w:rFonts w:hint="eastAsia" w:ascii="楷体_GB2312" w:hAnsi="Arial" w:eastAsia="楷体_GB2312" w:cs="Arial"/>
          <w:szCs w:val="32"/>
        </w:rPr>
        <w:t>日第十四届全国人民代表大会常务委员会第三次会议通过）</w:t>
      </w:r>
      <w:bookmarkEnd w:id="2"/>
    </w:p>
    <w:p>
      <w:pPr>
        <w:spacing w:line="240" w:lineRule="auto"/>
        <w:ind w:firstLine="0"/>
        <w:jc w:val="both"/>
        <w:rPr>
          <w:rFonts w:hint="eastAsia" w:ascii="仿宋_GB2312" w:hAnsi="仿宋_GB2312" w:eastAsia="仿宋_GB2312" w:cs="仿宋_GB231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rPr>
      </w:pPr>
      <w:r>
        <w:rPr>
          <w:rFonts w:hint="eastAsia" w:ascii="仿宋_GB2312" w:hAnsi="仿宋_GB2312" w:eastAsia="仿宋_GB2312" w:cs="仿宋_GB2312"/>
          <w:sz w:val="32"/>
        </w:rPr>
        <w:t>第十四届全国人民代表大会常务委员会第三次会议审议了全国人民代表大会常务委员会委员长会议关于提请审议设立全国人民代表大会常务委员会代表工作委员会的议案，决定设立全国人民代表大会常务委员会代表工作委员会。</w:t>
      </w:r>
    </w:p>
    <w:sectPr>
      <w:footerReference r:id="rId3" w:type="default"/>
      <w:footerReference r:id="rId4" w:type="even"/>
      <w:pgSz w:w="11906" w:h="16838"/>
      <w:pgMar w:top="2098" w:right="1474" w:bottom="1985" w:left="1588" w:header="851" w:footer="397" w:gutter="0"/>
      <w:cols w:space="425"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华文行楷">
    <w:altName w:val="微软雅黑"/>
    <w:panose1 w:val="02010800040101010101"/>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ordWrap w:val="0"/>
      <w:jc w:val="right"/>
      <w:rPr>
        <w:rFonts w:hint="eastAsia" w:eastAsia="宋体"/>
        <w:lang w:eastAsia="zh-CN"/>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w:t>
    </w:r>
    <w:r>
      <w:rPr>
        <w:rFonts w:hint="eastAsia" w:ascii="宋体" w:hAnsi="宋体" w:eastAsia="宋体"/>
        <w:sz w:val="28"/>
        <w:szCs w:val="28"/>
        <w:lang w:eastAsia="zh-CN"/>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140" w:firstLineChars="50"/>
      <w:rPr>
        <w:rFonts w:hint="eastAsia" w:ascii="宋体" w:hAnsi="宋体" w:eastAsia="宋体"/>
        <w:sz w:val="28"/>
        <w:szCs w:val="28"/>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bordersDoNotSurroundHeader w:val="0"/>
  <w:bordersDoNotSurroundFooter w:val="0"/>
  <w:doNotTrackMoves/>
  <w:documentProtection w:enforcement="0"/>
  <w:defaultTabStop w:val="420"/>
  <w:evenAndOddHeaders w:val="1"/>
  <w:drawingGridHorizontalSpacing w:val="158"/>
  <w:drawingGridVerticalSpacing w:val="579"/>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NiOWM4MTNkMDNkNTZjZDBlZTJkNmRiODUwMzY5ZDkifQ=="/>
  </w:docVars>
  <w:rsids>
    <w:rsidRoot w:val="000E703F"/>
    <w:rsid w:val="00005CBA"/>
    <w:rsid w:val="00067A46"/>
    <w:rsid w:val="000B3473"/>
    <w:rsid w:val="000D062B"/>
    <w:rsid w:val="000F0A3D"/>
    <w:rsid w:val="000F7DA8"/>
    <w:rsid w:val="00131BA9"/>
    <w:rsid w:val="0013352A"/>
    <w:rsid w:val="00140A15"/>
    <w:rsid w:val="0016100C"/>
    <w:rsid w:val="00166DBD"/>
    <w:rsid w:val="00194C5F"/>
    <w:rsid w:val="001D56C5"/>
    <w:rsid w:val="001E2980"/>
    <w:rsid w:val="00226845"/>
    <w:rsid w:val="002434D9"/>
    <w:rsid w:val="002447F6"/>
    <w:rsid w:val="00247B39"/>
    <w:rsid w:val="00265F71"/>
    <w:rsid w:val="002E3D11"/>
    <w:rsid w:val="002F77E5"/>
    <w:rsid w:val="00307CD3"/>
    <w:rsid w:val="00315BE5"/>
    <w:rsid w:val="00353AD7"/>
    <w:rsid w:val="003A0332"/>
    <w:rsid w:val="003F636B"/>
    <w:rsid w:val="0044207F"/>
    <w:rsid w:val="0048283C"/>
    <w:rsid w:val="004D5710"/>
    <w:rsid w:val="004F542C"/>
    <w:rsid w:val="00550A4A"/>
    <w:rsid w:val="005667BC"/>
    <w:rsid w:val="005A4A7E"/>
    <w:rsid w:val="005C49EF"/>
    <w:rsid w:val="005F0A94"/>
    <w:rsid w:val="00610663"/>
    <w:rsid w:val="00616EB4"/>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378A"/>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19DA0531"/>
    <w:rsid w:val="371D31DC"/>
    <w:rsid w:val="46FF0D52"/>
    <w:rsid w:val="49E60792"/>
    <w:rsid w:val="4B6126DF"/>
    <w:rsid w:val="6AA001DC"/>
    <w:rsid w:val="6EA4017D"/>
  </w:rsids>
  <m:mathPr>
    <m:lMargin m:val="0"/>
    <m:mathFont m:val="Cambria Math"/>
    <m:rMargin m:val="0"/>
    <m:brkBin m:val="before"/>
    <m:brkBinSub m:val="--"/>
    <m:defJc m:val="centerGroup"/>
    <m:intLim m:val="subSup"/>
    <m:naryLim m:val="undOvr"/>
    <m:smallFrac m:val="0"/>
    <m:dispDef/>
    <m:wrapRight m:val="1"/>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3"/>
    <w:basedOn w:val="1"/>
    <w:next w:val="1"/>
    <w:unhideWhenUsed/>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unhideWhenUsed/>
    <w:qFormat/>
    <w:uiPriority w:val="1"/>
  </w:style>
  <w:style w:type="table" w:default="1" w:styleId="9">
    <w:name w:val="Normal Table"/>
    <w:unhideWhenUsed/>
    <w:qFormat/>
    <w:uiPriority w:val="99"/>
    <w:tblPr>
      <w:tblLayout w:type="fixed"/>
      <w:tblCellMar>
        <w:top w:w="0" w:type="dxa"/>
        <w:left w:w="108" w:type="dxa"/>
        <w:bottom w:w="0" w:type="dxa"/>
        <w:right w:w="108" w:type="dxa"/>
      </w:tblCellMar>
    </w:tbl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FollowedHyperlink"/>
    <w:unhideWhenUsed/>
    <w:qFormat/>
    <w:uiPriority w:val="99"/>
    <w:rPr>
      <w:color w:val="954F72"/>
      <w:u w:val="single"/>
    </w:rPr>
  </w:style>
  <w:style w:type="character" w:styleId="8">
    <w:name w:val="Hyperlink"/>
    <w:qFormat/>
    <w:uiPriority w:val="99"/>
    <w:rPr>
      <w:rFonts w:hint="default" w:ascii="ˎ̥" w:hAnsi="ˎ̥"/>
      <w:color w:val="0404B3"/>
      <w:sz w:val="18"/>
      <w:szCs w:val="18"/>
      <w:u w:val="none"/>
    </w:rPr>
  </w:style>
  <w:style w:type="character" w:customStyle="1" w:styleId="10">
    <w:name w:val="页眉 字符"/>
    <w:link w:val="5"/>
    <w:qFormat/>
    <w:uiPriority w:val="99"/>
    <w:rPr>
      <w:sz w:val="18"/>
      <w:szCs w:val="18"/>
    </w:rPr>
  </w:style>
  <w:style w:type="character" w:customStyle="1" w:styleId="11">
    <w:name w:val="页脚 字符"/>
    <w:link w:val="4"/>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18310C3-B722-4579-B2B8-B4636D6515FD}">
  <ds:schemaRefs/>
</ds:datastoreItem>
</file>

<file path=docProps/app.xml><?xml version="1.0" encoding="utf-8"?>
<Properties xmlns="http://schemas.openxmlformats.org/officeDocument/2006/extended-properties" xmlns:vt="http://schemas.openxmlformats.org/officeDocument/2006/docPropsVTypes">
  <Template>Normal.dotm</Template>
  <Pages>1</Pages>
  <Words>172</Words>
  <Characters>176</Characters>
  <Lines>1</Lines>
  <Paragraphs>1</Paragraphs>
  <TotalTime>0</TotalTime>
  <ScaleCrop>false</ScaleCrop>
  <LinksUpToDate>false</LinksUpToDate>
  <CharactersWithSpaces>176</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admin</cp:lastModifiedBy>
  <dcterms:modified xsi:type="dcterms:W3CDTF">2023-06-28T17:49:49Z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y fmtid="{D5CDD505-2E9C-101B-9397-08002B2CF9AE}" pid="3" name="ICV">
    <vt:lpwstr>653A2A7C0C4F43469086D839687ACEBC_13</vt:lpwstr>
  </property>
</Properties>
</file>